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85" w:rsidRDefault="008366EB" w:rsidP="00E30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1F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585" w:rsidRDefault="00312585" w:rsidP="00E30D80">
      <w:pPr>
        <w:jc w:val="center"/>
        <w:rPr>
          <w:sz w:val="28"/>
          <w:szCs w:val="28"/>
        </w:rPr>
      </w:pPr>
    </w:p>
    <w:p w:rsidR="00312585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12.09.2019 №48</w:t>
      </w:r>
    </w:p>
    <w:p w:rsidR="00E30D80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50F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ИРКУТСКАЯ ОБЛАСТЬ</w:t>
      </w:r>
    </w:p>
    <w:p w:rsidR="00E30D80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 xml:space="preserve"> ЧЕРЕМХОВСКИЙ  МУНИЦИПАЛЬНЫЙ РАЙОН</w:t>
      </w:r>
    </w:p>
    <w:p w:rsidR="00F77C2E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ЗЕРНОВСКОЕ МУНИЦИПАЛЬНОЕ ОБРАЗОВАНИЕ</w:t>
      </w:r>
    </w:p>
    <w:p w:rsidR="00E30D80" w:rsidRPr="00312585" w:rsidRDefault="0031258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АДМИНИСТРАЦИЯ</w:t>
      </w:r>
    </w:p>
    <w:p w:rsidR="00E30D80" w:rsidRPr="00312585" w:rsidRDefault="00312585" w:rsidP="00312585">
      <w:pPr>
        <w:jc w:val="center"/>
        <w:rPr>
          <w:rFonts w:ascii="Arial" w:hAnsi="Arial" w:cs="Arial"/>
          <w:b/>
          <w:sz w:val="32"/>
          <w:szCs w:val="32"/>
        </w:rPr>
      </w:pPr>
      <w:r w:rsidRPr="00312585">
        <w:rPr>
          <w:rFonts w:ascii="Arial" w:hAnsi="Arial" w:cs="Arial"/>
          <w:b/>
          <w:sz w:val="32"/>
          <w:szCs w:val="32"/>
        </w:rPr>
        <w:t>ПОСТАНОВЛЕНИЕ</w:t>
      </w:r>
    </w:p>
    <w:p w:rsidR="00E30D80" w:rsidRPr="00312585" w:rsidRDefault="00E30D80" w:rsidP="00E30D80">
      <w:pPr>
        <w:jc w:val="both"/>
        <w:rPr>
          <w:rFonts w:ascii="Arial" w:hAnsi="Arial" w:cs="Arial"/>
          <w:b/>
          <w:sz w:val="32"/>
          <w:szCs w:val="32"/>
        </w:rPr>
      </w:pPr>
    </w:p>
    <w:p w:rsidR="00312585" w:rsidRPr="00312585" w:rsidRDefault="00312585" w:rsidP="0031258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12585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ПОРЯДКЕ ПРОДАЖИ </w:t>
      </w:r>
      <w:r w:rsidRPr="00312585">
        <w:rPr>
          <w:rFonts w:ascii="Arial" w:hAnsi="Arial" w:cs="Arial"/>
          <w:b/>
          <w:color w:val="000000"/>
          <w:sz w:val="32"/>
          <w:szCs w:val="32"/>
        </w:rPr>
        <w:t>НЕВОСТРЕБОВАННЫХ ЗЕМЕЛЬНЫХ ДОЛЕЙ, ПЕРЕШЕДШИХ В СОБСТВЕННОСТЬ ЗЕРНОВСКОГО МУНИЦИПАЛЬНОГО ОБРАЗОВАНИЯ</w:t>
      </w:r>
    </w:p>
    <w:p w:rsidR="00312585" w:rsidRDefault="00312585" w:rsidP="00312585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30D80" w:rsidRPr="00312585" w:rsidRDefault="00312585" w:rsidP="00312585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 w:rsidR="00250B06" w:rsidRPr="00312585">
        <w:rPr>
          <w:rFonts w:ascii="Arial" w:hAnsi="Arial" w:cs="Arial"/>
          <w:color w:val="000000"/>
        </w:rPr>
        <w:t>В соответствии с Феде</w:t>
      </w:r>
      <w:r>
        <w:rPr>
          <w:rFonts w:ascii="Arial" w:hAnsi="Arial" w:cs="Arial"/>
          <w:color w:val="000000"/>
        </w:rPr>
        <w:t>ральным Законом от 06.10.2003 №</w:t>
      </w:r>
      <w:r w:rsidR="00250B06" w:rsidRPr="00312585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Arial" w:hAnsi="Arial" w:cs="Arial"/>
          <w:color w:val="000000"/>
        </w:rPr>
        <w:t>ральным законом от 24.07.2002 №</w:t>
      </w:r>
      <w:r w:rsidR="00250B06" w:rsidRPr="00312585">
        <w:rPr>
          <w:rFonts w:ascii="Arial" w:hAnsi="Arial" w:cs="Arial"/>
          <w:color w:val="000000"/>
        </w:rPr>
        <w:t xml:space="preserve">101-ФЗ «Об обороте земель сельскохозяйственного назначения», </w:t>
      </w:r>
      <w:r w:rsidR="00E30D80" w:rsidRPr="00312585">
        <w:rPr>
          <w:rFonts w:ascii="Arial" w:hAnsi="Arial" w:cs="Arial"/>
        </w:rPr>
        <w:t xml:space="preserve">руководствуясь ст. 32, 43 Устава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="00BB550F" w:rsidRPr="00312585">
        <w:rPr>
          <w:rFonts w:ascii="Arial" w:hAnsi="Arial" w:cs="Arial"/>
        </w:rPr>
        <w:t xml:space="preserve"> </w:t>
      </w:r>
      <w:r w:rsidR="00E30D80" w:rsidRPr="00312585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="00E30D80" w:rsidRPr="00312585">
        <w:rPr>
          <w:rFonts w:ascii="Arial" w:hAnsi="Arial" w:cs="Arial"/>
        </w:rPr>
        <w:t xml:space="preserve"> муниципального образования</w:t>
      </w:r>
    </w:p>
    <w:p w:rsidR="00E30D80" w:rsidRDefault="00E30D80" w:rsidP="00E30D80">
      <w:pPr>
        <w:tabs>
          <w:tab w:val="left" w:pos="540"/>
        </w:tabs>
        <w:jc w:val="both"/>
      </w:pPr>
    </w:p>
    <w:p w:rsidR="00312585" w:rsidRPr="00312585" w:rsidRDefault="00312585" w:rsidP="00312585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312585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  <w:lang w:val="en-US"/>
        </w:rPr>
        <w:t>:</w:t>
      </w:r>
    </w:p>
    <w:p w:rsidR="00312585" w:rsidRDefault="00312585" w:rsidP="00312585">
      <w:pPr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250B06" w:rsidRPr="00312585" w:rsidRDefault="00312585" w:rsidP="00312585">
      <w:pPr>
        <w:tabs>
          <w:tab w:val="left" w:pos="709"/>
        </w:tabs>
        <w:jc w:val="both"/>
        <w:rPr>
          <w:rFonts w:ascii="Arial" w:hAnsi="Arial" w:cs="Arial"/>
        </w:rPr>
      </w:pPr>
      <w:r w:rsidRPr="00312585">
        <w:rPr>
          <w:rFonts w:ascii="Arial" w:hAnsi="Arial" w:cs="Arial"/>
          <w:b/>
          <w:sz w:val="30"/>
          <w:szCs w:val="30"/>
        </w:rPr>
        <w:t xml:space="preserve">       </w:t>
      </w:r>
      <w:r w:rsidR="00F77C2E" w:rsidRPr="00312585">
        <w:rPr>
          <w:rFonts w:ascii="Arial" w:hAnsi="Arial" w:cs="Arial"/>
        </w:rPr>
        <w:t>1. Утвердить</w:t>
      </w:r>
      <w:r w:rsidR="00250B06" w:rsidRPr="00312585">
        <w:rPr>
          <w:rFonts w:ascii="Arial" w:hAnsi="Arial" w:cs="Arial"/>
        </w:rPr>
        <w:t xml:space="preserve"> Положение о порядке продажи невостребованных земельных доле</w:t>
      </w:r>
      <w:r w:rsidR="00BB550F" w:rsidRPr="00312585">
        <w:rPr>
          <w:rFonts w:ascii="Arial" w:hAnsi="Arial" w:cs="Arial"/>
        </w:rPr>
        <w:t>й, пере</w:t>
      </w:r>
      <w:r w:rsidR="006514E4" w:rsidRPr="00312585">
        <w:rPr>
          <w:rFonts w:ascii="Arial" w:hAnsi="Arial" w:cs="Arial"/>
        </w:rPr>
        <w:t xml:space="preserve">шедших в собственность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="00BB550F" w:rsidRPr="00312585">
        <w:rPr>
          <w:rFonts w:ascii="Arial" w:hAnsi="Arial" w:cs="Arial"/>
        </w:rPr>
        <w:t xml:space="preserve"> муниципального образования</w:t>
      </w:r>
      <w:r w:rsidR="00F77C2E" w:rsidRPr="00312585">
        <w:rPr>
          <w:rFonts w:ascii="Arial" w:hAnsi="Arial" w:cs="Arial"/>
        </w:rPr>
        <w:t xml:space="preserve"> (прилагается)</w:t>
      </w:r>
      <w:r w:rsidR="00250B06" w:rsidRPr="00312585">
        <w:rPr>
          <w:rFonts w:ascii="Arial" w:hAnsi="Arial" w:cs="Arial"/>
        </w:rPr>
        <w:t>.</w:t>
      </w:r>
    </w:p>
    <w:p w:rsidR="00A656C2" w:rsidRPr="00312585" w:rsidRDefault="00312585" w:rsidP="00A656C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12585">
        <w:rPr>
          <w:rFonts w:ascii="Arial" w:hAnsi="Arial" w:cs="Arial"/>
        </w:rPr>
        <w:t xml:space="preserve"> </w:t>
      </w:r>
      <w:r w:rsidR="00BB550F" w:rsidRPr="00312585">
        <w:rPr>
          <w:rFonts w:ascii="Arial" w:hAnsi="Arial" w:cs="Arial"/>
        </w:rPr>
        <w:t>2.</w:t>
      </w:r>
      <w:r w:rsidR="00BB550F" w:rsidRPr="00312585">
        <w:rPr>
          <w:rFonts w:ascii="Arial" w:eastAsia="Calibri" w:hAnsi="Arial" w:cs="Arial"/>
          <w:lang w:eastAsia="en-US"/>
        </w:rPr>
        <w:t xml:space="preserve"> С</w:t>
      </w:r>
      <w:r w:rsidR="00A656C2" w:rsidRPr="00312585">
        <w:rPr>
          <w:rFonts w:ascii="Arial" w:eastAsia="Calibri" w:hAnsi="Arial" w:cs="Arial"/>
          <w:lang w:eastAsia="en-US"/>
        </w:rPr>
        <w:t xml:space="preserve">пециалисту администрации </w:t>
      </w:r>
      <w:proofErr w:type="spellStart"/>
      <w:r w:rsidR="006514E4" w:rsidRPr="00312585">
        <w:rPr>
          <w:rFonts w:ascii="Arial" w:eastAsia="Calibri" w:hAnsi="Arial" w:cs="Arial"/>
          <w:lang w:eastAsia="en-US"/>
        </w:rPr>
        <w:t>Зерновского</w:t>
      </w:r>
      <w:proofErr w:type="spellEnd"/>
      <w:r w:rsidR="00BB550F" w:rsidRPr="00312585">
        <w:rPr>
          <w:rFonts w:ascii="Arial" w:eastAsia="Calibri" w:hAnsi="Arial" w:cs="Arial"/>
          <w:lang w:eastAsia="en-US"/>
        </w:rPr>
        <w:t xml:space="preserve"> </w:t>
      </w:r>
      <w:r w:rsidR="00F77C2E" w:rsidRPr="00312585">
        <w:rPr>
          <w:rFonts w:ascii="Arial" w:eastAsia="Calibri" w:hAnsi="Arial" w:cs="Arial"/>
          <w:lang w:eastAsia="en-US"/>
        </w:rPr>
        <w:t>сель</w:t>
      </w:r>
      <w:r w:rsidR="006514E4" w:rsidRPr="00312585">
        <w:rPr>
          <w:rFonts w:ascii="Arial" w:eastAsia="Calibri" w:hAnsi="Arial" w:cs="Arial"/>
          <w:lang w:eastAsia="en-US"/>
        </w:rPr>
        <w:t xml:space="preserve">ского поселения (Макаровой  </w:t>
      </w:r>
      <w:r w:rsidR="00BB550F" w:rsidRPr="00312585">
        <w:rPr>
          <w:rFonts w:ascii="Arial" w:eastAsia="Calibri" w:hAnsi="Arial" w:cs="Arial"/>
          <w:lang w:eastAsia="en-US"/>
        </w:rPr>
        <w:t>А</w:t>
      </w:r>
      <w:r w:rsidR="006514E4" w:rsidRPr="00312585">
        <w:rPr>
          <w:rFonts w:ascii="Arial" w:eastAsia="Calibri" w:hAnsi="Arial" w:cs="Arial"/>
          <w:lang w:eastAsia="en-US"/>
        </w:rPr>
        <w:t>.В.</w:t>
      </w:r>
      <w:r w:rsidR="00F77C2E" w:rsidRPr="00312585">
        <w:rPr>
          <w:rFonts w:ascii="Arial" w:eastAsia="Calibri" w:hAnsi="Arial" w:cs="Arial"/>
          <w:lang w:eastAsia="en-US"/>
        </w:rPr>
        <w:t>)</w:t>
      </w:r>
      <w:r w:rsidR="00A656C2" w:rsidRPr="00312585">
        <w:rPr>
          <w:rFonts w:ascii="Arial" w:eastAsia="Calibri" w:hAnsi="Arial" w:cs="Arial"/>
          <w:lang w:eastAsia="en-US"/>
        </w:rPr>
        <w:t xml:space="preserve"> опубликовать настоящее постановление в издании «</w:t>
      </w:r>
      <w:proofErr w:type="spellStart"/>
      <w:r w:rsidR="006514E4" w:rsidRPr="00312585">
        <w:rPr>
          <w:rFonts w:ascii="Arial" w:eastAsia="Calibri" w:hAnsi="Arial" w:cs="Arial"/>
          <w:lang w:eastAsia="en-US"/>
        </w:rPr>
        <w:t>Зерновской</w:t>
      </w:r>
      <w:proofErr w:type="spellEnd"/>
      <w:r w:rsidR="00A656C2" w:rsidRPr="00312585">
        <w:rPr>
          <w:rFonts w:ascii="Arial" w:eastAsia="Calibri" w:hAnsi="Arial" w:cs="Arial"/>
          <w:lang w:eastAsia="en-US"/>
        </w:rPr>
        <w:t xml:space="preserve"> вестник» </w:t>
      </w:r>
      <w:r w:rsidR="00F77C2E" w:rsidRPr="00312585">
        <w:rPr>
          <w:rFonts w:ascii="Arial" w:hAnsi="Arial" w:cs="Arial"/>
        </w:rPr>
        <w:t xml:space="preserve">и </w:t>
      </w:r>
      <w:r w:rsidR="00BB550F" w:rsidRPr="00312585">
        <w:rPr>
          <w:rFonts w:ascii="Arial" w:hAnsi="Arial" w:cs="Arial"/>
        </w:rPr>
        <w:t>газете «Мое село, край Черемховский»,</w:t>
      </w:r>
      <w:r w:rsidR="00B319CA" w:rsidRPr="00312585">
        <w:rPr>
          <w:rFonts w:ascii="Arial" w:hAnsi="Arial" w:cs="Arial"/>
        </w:rPr>
        <w:t xml:space="preserve"> </w:t>
      </w:r>
      <w:r w:rsidR="00F77C2E" w:rsidRPr="00312585">
        <w:rPr>
          <w:rFonts w:ascii="Arial" w:hAnsi="Arial" w:cs="Arial"/>
        </w:rPr>
        <w:t xml:space="preserve">разместить в подразделе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="00F77C2E" w:rsidRPr="00312585">
        <w:rPr>
          <w:rFonts w:ascii="Arial" w:hAnsi="Arial" w:cs="Arial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="00F77C2E" w:rsidRPr="00312585">
          <w:rPr>
            <w:rStyle w:val="a4"/>
            <w:rFonts w:ascii="Arial" w:hAnsi="Arial" w:cs="Arial"/>
            <w:color w:val="auto"/>
            <w:u w:val="none"/>
            <w:lang w:val="en-US"/>
          </w:rPr>
          <w:t>cher</w:t>
        </w:r>
        <w:r w:rsidR="00F77C2E" w:rsidRPr="00312585">
          <w:rPr>
            <w:rStyle w:val="a4"/>
            <w:rFonts w:ascii="Arial" w:hAnsi="Arial" w:cs="Arial"/>
            <w:color w:val="auto"/>
            <w:u w:val="none"/>
          </w:rPr>
          <w:t>.</w:t>
        </w:r>
        <w:r w:rsidR="00F77C2E" w:rsidRPr="00312585">
          <w:rPr>
            <w:rStyle w:val="a4"/>
            <w:rFonts w:ascii="Arial" w:hAnsi="Arial" w:cs="Arial"/>
            <w:color w:val="auto"/>
            <w:u w:val="none"/>
            <w:lang w:val="en-US"/>
          </w:rPr>
          <w:t>irkobl</w:t>
        </w:r>
        <w:r w:rsidR="00F77C2E" w:rsidRPr="00312585">
          <w:rPr>
            <w:rStyle w:val="a4"/>
            <w:rFonts w:ascii="Arial" w:hAnsi="Arial" w:cs="Arial"/>
            <w:color w:val="auto"/>
            <w:u w:val="none"/>
          </w:rPr>
          <w:t>.</w:t>
        </w:r>
        <w:r w:rsidR="00F77C2E" w:rsidRPr="00312585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A656C2" w:rsidRPr="00312585">
        <w:rPr>
          <w:rFonts w:ascii="Arial" w:eastAsia="Calibri" w:hAnsi="Arial" w:cs="Arial"/>
          <w:lang w:eastAsia="en-US"/>
        </w:rPr>
        <w:t>.</w:t>
      </w:r>
    </w:p>
    <w:p w:rsidR="00E30D80" w:rsidRPr="00312585" w:rsidRDefault="00312585" w:rsidP="0031258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 </w:t>
      </w:r>
      <w:r w:rsidR="00250B06" w:rsidRPr="00312585">
        <w:rPr>
          <w:rFonts w:ascii="Arial" w:hAnsi="Arial" w:cs="Arial"/>
        </w:rPr>
        <w:t>3</w:t>
      </w:r>
      <w:r w:rsidR="00A656C2" w:rsidRPr="00312585">
        <w:rPr>
          <w:rFonts w:ascii="Arial" w:hAnsi="Arial" w:cs="Arial"/>
        </w:rPr>
        <w:t xml:space="preserve">. </w:t>
      </w:r>
      <w:proofErr w:type="gramStart"/>
      <w:r w:rsidR="00E30D80" w:rsidRPr="00312585">
        <w:rPr>
          <w:rFonts w:ascii="Arial" w:hAnsi="Arial" w:cs="Arial"/>
        </w:rPr>
        <w:t>Контроль за</w:t>
      </w:r>
      <w:proofErr w:type="gramEnd"/>
      <w:r w:rsidR="00E30D80" w:rsidRPr="00312585">
        <w:rPr>
          <w:rFonts w:ascii="Arial" w:hAnsi="Arial" w:cs="Arial"/>
        </w:rPr>
        <w:t xml:space="preserve"> исполнением данного</w:t>
      </w:r>
      <w:r w:rsidR="00C92D88" w:rsidRPr="00312585">
        <w:rPr>
          <w:rFonts w:ascii="Arial" w:hAnsi="Arial" w:cs="Arial"/>
        </w:rPr>
        <w:t xml:space="preserve"> постановления возложить на главу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="00C92D88" w:rsidRPr="00312585">
        <w:rPr>
          <w:rFonts w:ascii="Arial" w:hAnsi="Arial" w:cs="Arial"/>
        </w:rPr>
        <w:t xml:space="preserve"> муниципального образования </w:t>
      </w:r>
      <w:proofErr w:type="spellStart"/>
      <w:r w:rsidR="006514E4" w:rsidRPr="00312585">
        <w:rPr>
          <w:rFonts w:ascii="Arial" w:hAnsi="Arial" w:cs="Arial"/>
        </w:rPr>
        <w:t>О.А.Кривую</w:t>
      </w:r>
      <w:proofErr w:type="spellEnd"/>
    </w:p>
    <w:p w:rsidR="00E30D80" w:rsidRPr="00312585" w:rsidRDefault="00E30D80" w:rsidP="0010124A">
      <w:pPr>
        <w:tabs>
          <w:tab w:val="num" w:pos="0"/>
        </w:tabs>
        <w:jc w:val="both"/>
        <w:rPr>
          <w:rFonts w:ascii="Arial" w:hAnsi="Arial" w:cs="Arial"/>
        </w:rPr>
      </w:pPr>
    </w:p>
    <w:p w:rsidR="00E30D80" w:rsidRPr="00312585" w:rsidRDefault="00E30D80" w:rsidP="00E30D80">
      <w:pPr>
        <w:jc w:val="both"/>
        <w:rPr>
          <w:rFonts w:ascii="Arial" w:hAnsi="Arial" w:cs="Arial"/>
        </w:rPr>
      </w:pPr>
    </w:p>
    <w:p w:rsidR="00E30D80" w:rsidRPr="00312585" w:rsidRDefault="00E30D80" w:rsidP="00E30D80">
      <w:pPr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Глава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</w:p>
    <w:p w:rsidR="00E30D80" w:rsidRPr="00312585" w:rsidRDefault="00E30D80" w:rsidP="00E30D80">
      <w:pPr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муни</w:t>
      </w:r>
      <w:r w:rsidR="00F77C2E" w:rsidRPr="00312585">
        <w:rPr>
          <w:rFonts w:ascii="Arial" w:hAnsi="Arial" w:cs="Arial"/>
        </w:rPr>
        <w:t>ципального</w:t>
      </w:r>
      <w:r w:rsidR="00B319CA" w:rsidRPr="00312585">
        <w:rPr>
          <w:rFonts w:ascii="Arial" w:hAnsi="Arial" w:cs="Arial"/>
        </w:rPr>
        <w:t xml:space="preserve"> образования</w:t>
      </w:r>
      <w:r w:rsidR="00B319CA" w:rsidRPr="00312585">
        <w:rPr>
          <w:rFonts w:ascii="Arial" w:hAnsi="Arial" w:cs="Arial"/>
        </w:rPr>
        <w:tab/>
      </w:r>
      <w:r w:rsidR="00B319CA" w:rsidRPr="00312585">
        <w:rPr>
          <w:rFonts w:ascii="Arial" w:hAnsi="Arial" w:cs="Arial"/>
        </w:rPr>
        <w:tab/>
      </w:r>
      <w:r w:rsidR="00B319CA" w:rsidRPr="00312585">
        <w:rPr>
          <w:rFonts w:ascii="Arial" w:hAnsi="Arial" w:cs="Arial"/>
        </w:rPr>
        <w:tab/>
      </w:r>
      <w:r w:rsidR="00B319CA" w:rsidRPr="00312585">
        <w:rPr>
          <w:rFonts w:ascii="Arial" w:hAnsi="Arial" w:cs="Arial"/>
        </w:rPr>
        <w:tab/>
        <w:t xml:space="preserve">                     </w:t>
      </w:r>
      <w:proofErr w:type="spellStart"/>
      <w:r w:rsidR="006514E4" w:rsidRPr="00312585">
        <w:rPr>
          <w:rFonts w:ascii="Arial" w:hAnsi="Arial" w:cs="Arial"/>
        </w:rPr>
        <w:t>О.А.Кривая</w:t>
      </w:r>
      <w:proofErr w:type="spellEnd"/>
    </w:p>
    <w:p w:rsidR="00E30D80" w:rsidRDefault="00E30D80" w:rsidP="00E30D80"/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312585" w:rsidRDefault="00312585" w:rsidP="004036EC">
      <w:pPr>
        <w:jc w:val="right"/>
        <w:rPr>
          <w:lang w:eastAsia="en-US"/>
        </w:rPr>
      </w:pPr>
    </w:p>
    <w:p w:rsidR="00312585" w:rsidRDefault="00312585" w:rsidP="004036EC">
      <w:pPr>
        <w:jc w:val="right"/>
        <w:rPr>
          <w:lang w:eastAsia="en-US"/>
        </w:rPr>
      </w:pPr>
    </w:p>
    <w:p w:rsidR="00312585" w:rsidRDefault="00312585" w:rsidP="004036EC">
      <w:pPr>
        <w:jc w:val="right"/>
        <w:rPr>
          <w:lang w:eastAsia="en-US"/>
        </w:rPr>
      </w:pPr>
    </w:p>
    <w:p w:rsidR="004036EC" w:rsidRPr="00312585" w:rsidRDefault="00F77C2E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12585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4036EC" w:rsidRPr="00312585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12585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036EC" w:rsidRPr="00312585" w:rsidRDefault="006514E4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 w:rsidRPr="00312585">
        <w:rPr>
          <w:rFonts w:ascii="Courier New" w:hAnsi="Courier New" w:cs="Courier New"/>
          <w:sz w:val="22"/>
          <w:szCs w:val="22"/>
          <w:lang w:eastAsia="en-US"/>
        </w:rPr>
        <w:t>Зерновского</w:t>
      </w:r>
      <w:proofErr w:type="spellEnd"/>
      <w:r w:rsidR="004036EC" w:rsidRPr="00312585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</w:t>
      </w:r>
    </w:p>
    <w:p w:rsidR="004036EC" w:rsidRPr="00312585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12585">
        <w:rPr>
          <w:rFonts w:ascii="Courier New" w:hAnsi="Courier New" w:cs="Courier New"/>
          <w:sz w:val="22"/>
          <w:szCs w:val="22"/>
          <w:lang w:eastAsia="en-US"/>
        </w:rPr>
        <w:t xml:space="preserve">образования </w:t>
      </w:r>
      <w:r w:rsidR="00312585" w:rsidRPr="00312585">
        <w:rPr>
          <w:rFonts w:ascii="Courier New" w:hAnsi="Courier New" w:cs="Courier New"/>
          <w:sz w:val="22"/>
          <w:szCs w:val="22"/>
          <w:lang w:eastAsia="en-US"/>
        </w:rPr>
        <w:t>от 12.09.2019 №</w:t>
      </w:r>
      <w:r w:rsidR="006514E4" w:rsidRPr="00312585">
        <w:rPr>
          <w:rFonts w:ascii="Courier New" w:hAnsi="Courier New" w:cs="Courier New"/>
          <w:sz w:val="22"/>
          <w:szCs w:val="22"/>
          <w:lang w:eastAsia="en-US"/>
        </w:rPr>
        <w:t>48</w:t>
      </w:r>
    </w:p>
    <w:p w:rsidR="00A656C2" w:rsidRPr="00312585" w:rsidRDefault="00A656C2" w:rsidP="00A656C2">
      <w:pPr>
        <w:jc w:val="center"/>
        <w:rPr>
          <w:rFonts w:ascii="Courier New" w:hAnsi="Courier New" w:cs="Courier New"/>
          <w:sz w:val="22"/>
          <w:szCs w:val="22"/>
        </w:rPr>
      </w:pPr>
    </w:p>
    <w:p w:rsidR="00A656C2" w:rsidRPr="00312585" w:rsidRDefault="00312585" w:rsidP="00F77C2E">
      <w:pPr>
        <w:jc w:val="center"/>
        <w:rPr>
          <w:rFonts w:ascii="Arial" w:hAnsi="Arial" w:cs="Arial"/>
          <w:sz w:val="30"/>
          <w:szCs w:val="30"/>
        </w:rPr>
      </w:pPr>
      <w:r w:rsidRPr="00312585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A656C2" w:rsidRPr="00312585" w:rsidRDefault="00312585" w:rsidP="00F77C2E">
      <w:pPr>
        <w:jc w:val="center"/>
        <w:rPr>
          <w:rFonts w:ascii="Arial" w:hAnsi="Arial" w:cs="Arial"/>
          <w:sz w:val="30"/>
          <w:szCs w:val="30"/>
        </w:rPr>
      </w:pPr>
      <w:r w:rsidRPr="00312585">
        <w:rPr>
          <w:rFonts w:ascii="Arial" w:hAnsi="Arial" w:cs="Arial"/>
          <w:b/>
          <w:bCs/>
          <w:sz w:val="30"/>
          <w:szCs w:val="30"/>
        </w:rPr>
        <w:t>О ПОРЯДКЕ ПРОДАЖИ НЕВОСТРЕБОВАННЫХ ЗЕМЕЛЬНЫХ ДОЛЕЙ, ПЕРЕШЕДШИХ В СОБСТВЕННОСТЬ ЗЕРНОВСКОГО МУНИЦИПАЛЬНОГО ОБРАЗОВАНИЯ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  <w:sz w:val="30"/>
          <w:szCs w:val="30"/>
        </w:rPr>
      </w:pPr>
    </w:p>
    <w:p w:rsidR="00A656C2" w:rsidRPr="00312585" w:rsidRDefault="00312585" w:rsidP="00F77C2E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312585">
        <w:rPr>
          <w:rFonts w:ascii="Arial" w:hAnsi="Arial" w:cs="Arial"/>
          <w:b/>
          <w:bCs/>
          <w:sz w:val="30"/>
          <w:szCs w:val="30"/>
        </w:rPr>
        <w:t>1. ОБЩИЕ ПОЛОЖЕНИЯ.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1.1. Настоящее Положение определяет порядок рассмотрения </w:t>
      </w:r>
      <w:proofErr w:type="gramStart"/>
      <w:r w:rsidRPr="00312585">
        <w:rPr>
          <w:rFonts w:ascii="Arial" w:hAnsi="Arial" w:cs="Arial"/>
        </w:rPr>
        <w:t>заявок</w:t>
      </w:r>
      <w:proofErr w:type="gramEnd"/>
      <w:r w:rsidRPr="00312585">
        <w:rPr>
          <w:rFonts w:ascii="Arial" w:hAnsi="Arial" w:cs="Arial"/>
        </w:rPr>
        <w:t xml:space="preserve"> и принятия решений о продаже земельных долей, находящихся в собственности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Pr="00312585">
        <w:rPr>
          <w:rFonts w:ascii="Arial" w:hAnsi="Arial" w:cs="Arial"/>
        </w:rPr>
        <w:t xml:space="preserve"> муниципального образования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Pr="00312585" w:rsidRDefault="00A656C2" w:rsidP="003C1BC2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312585" w:rsidRDefault="00A656C2" w:rsidP="003C1BC2">
      <w:pPr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312585" w:rsidRDefault="00A656C2" w:rsidP="003C1BC2">
      <w:pPr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</w:p>
    <w:p w:rsidR="00A656C2" w:rsidRPr="00312585" w:rsidRDefault="00312585" w:rsidP="00F77C2E">
      <w:pPr>
        <w:jc w:val="center"/>
        <w:rPr>
          <w:rFonts w:ascii="Arial" w:hAnsi="Arial" w:cs="Arial"/>
          <w:sz w:val="30"/>
          <w:szCs w:val="30"/>
        </w:rPr>
      </w:pPr>
      <w:r w:rsidRPr="00312585">
        <w:rPr>
          <w:rFonts w:ascii="Arial" w:hAnsi="Arial" w:cs="Arial"/>
          <w:b/>
          <w:bCs/>
          <w:sz w:val="30"/>
          <w:szCs w:val="30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A656C2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Pr="00312585" w:rsidRDefault="00A656C2" w:rsidP="003C1BC2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2.1. В течение шести месяцев со дня возникновения права муниципаль</w:t>
      </w:r>
      <w:r w:rsidR="006514E4" w:rsidRPr="00312585">
        <w:rPr>
          <w:rFonts w:ascii="Arial" w:hAnsi="Arial" w:cs="Arial"/>
        </w:rPr>
        <w:t xml:space="preserve">ной собственности Администрация </w:t>
      </w:r>
      <w:proofErr w:type="spellStart"/>
      <w:r w:rsidR="006514E4" w:rsidRPr="00312585">
        <w:rPr>
          <w:rFonts w:ascii="Arial" w:hAnsi="Arial" w:cs="Arial"/>
        </w:rPr>
        <w:t>Зерновского</w:t>
      </w:r>
      <w:proofErr w:type="spellEnd"/>
      <w:r w:rsidRPr="00312585">
        <w:rPr>
          <w:rFonts w:ascii="Arial" w:hAnsi="Arial" w:cs="Arial"/>
        </w:rPr>
        <w:t xml:space="preserve"> муниципального образовани</w:t>
      </w:r>
      <w:proofErr w:type="gramStart"/>
      <w:r w:rsidRPr="00312585">
        <w:rPr>
          <w:rFonts w:ascii="Arial" w:hAnsi="Arial" w:cs="Arial"/>
        </w:rPr>
        <w:t>я(</w:t>
      </w:r>
      <w:proofErr w:type="gramEnd"/>
      <w:r w:rsidRPr="00312585">
        <w:rPr>
          <w:rFonts w:ascii="Arial" w:hAnsi="Arial" w:cs="Arial"/>
        </w:rPr>
        <w:t>далее – Администрация</w:t>
      </w:r>
      <w:r w:rsidR="00F77C2E" w:rsidRPr="00312585">
        <w:rPr>
          <w:rFonts w:ascii="Arial" w:hAnsi="Arial" w:cs="Arial"/>
        </w:rPr>
        <w:t>) </w:t>
      </w:r>
      <w:r w:rsidRPr="00312585">
        <w:rPr>
          <w:rFonts w:ascii="Arial" w:hAnsi="Arial" w:cs="Arial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312585" w:rsidRDefault="00A656C2" w:rsidP="003C1BC2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312585" w:rsidRDefault="00A656C2" w:rsidP="003C1BC2">
      <w:pPr>
        <w:spacing w:before="75" w:after="75"/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2.2. Не позднее чем в течение одного месяца со дня возникновения права муниципальной собственности на земельную долю Администрация муниципального образования обязана опубликовать в газете и разместить на своем официальном сайте </w:t>
      </w:r>
      <w:r w:rsidRPr="00312585">
        <w:rPr>
          <w:rFonts w:ascii="Arial" w:hAnsi="Arial" w:cs="Arial"/>
        </w:rPr>
        <w:lastRenderedPageBreak/>
        <w:t>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2.3. Лица, заинтересованные в приобретении земельной доли, подают заяв</w:t>
      </w:r>
      <w:r w:rsidR="00C8045F" w:rsidRPr="00312585">
        <w:rPr>
          <w:rFonts w:ascii="Arial" w:hAnsi="Arial" w:cs="Arial"/>
        </w:rPr>
        <w:t>ления в администрацию Зерновского</w:t>
      </w:r>
      <w:r w:rsidR="00B319CA" w:rsidRPr="00312585">
        <w:rPr>
          <w:rFonts w:ascii="Arial" w:hAnsi="Arial" w:cs="Arial"/>
        </w:rPr>
        <w:t xml:space="preserve"> муниципального образования</w:t>
      </w:r>
      <w:r w:rsidRPr="00312585">
        <w:rPr>
          <w:rFonts w:ascii="Arial" w:hAnsi="Arial" w:cs="Arial"/>
        </w:rPr>
        <w:t xml:space="preserve"> на им</w:t>
      </w:r>
      <w:r w:rsidR="00B319CA" w:rsidRPr="00312585">
        <w:rPr>
          <w:rFonts w:ascii="Arial" w:hAnsi="Arial" w:cs="Arial"/>
        </w:rPr>
        <w:t>я главы администрации</w:t>
      </w:r>
      <w:r w:rsidRPr="00312585">
        <w:rPr>
          <w:rFonts w:ascii="Arial" w:hAnsi="Arial" w:cs="Arial"/>
        </w:rPr>
        <w:t>.</w:t>
      </w:r>
    </w:p>
    <w:p w:rsidR="00A656C2" w:rsidRPr="00312585" w:rsidRDefault="00CE2671" w:rsidP="00F77C2E">
      <w:pPr>
        <w:spacing w:before="75" w:after="75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      </w:t>
      </w:r>
      <w:r w:rsidR="00A656C2" w:rsidRPr="00312585">
        <w:rPr>
          <w:rFonts w:ascii="Arial" w:hAnsi="Arial" w:cs="Arial"/>
        </w:rPr>
        <w:t>К заявлению прилагаются: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312585" w:rsidRDefault="00A656C2" w:rsidP="003C1BC2">
      <w:pPr>
        <w:spacing w:before="75" w:after="75"/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312585" w:rsidRDefault="00A656C2" w:rsidP="003C1BC2">
      <w:pPr>
        <w:spacing w:before="75" w:after="75"/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312585" w:rsidRDefault="00A656C2" w:rsidP="003C1BC2">
      <w:pPr>
        <w:spacing w:before="75" w:after="75"/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CE2671" w:rsidRPr="00312585">
        <w:rPr>
          <w:rFonts w:ascii="Arial" w:hAnsi="Arial" w:cs="Arial"/>
        </w:rPr>
        <w:t xml:space="preserve">сельского </w:t>
      </w:r>
      <w:r w:rsidRPr="00312585">
        <w:rPr>
          <w:rFonts w:ascii="Arial" w:hAnsi="Arial" w:cs="Arial"/>
        </w:rPr>
        <w:t>поселения для рассмотрения.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312585">
        <w:rPr>
          <w:rFonts w:ascii="Arial" w:hAnsi="Arial" w:cs="Arial"/>
        </w:rPr>
        <w:t>оект передаётся Главе сельского поселения</w:t>
      </w:r>
      <w:r w:rsidRPr="00312585">
        <w:rPr>
          <w:rFonts w:ascii="Arial" w:hAnsi="Arial" w:cs="Arial"/>
        </w:rPr>
        <w:t xml:space="preserve"> для принятия решения о продаже или отказе в продаже земельных долей.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2.6. Для принятия решения о продаже земельных долей и заключения договора купл</w:t>
      </w:r>
      <w:proofErr w:type="gramStart"/>
      <w:r w:rsidRPr="00312585">
        <w:rPr>
          <w:rFonts w:ascii="Arial" w:hAnsi="Arial" w:cs="Arial"/>
        </w:rPr>
        <w:t>и-</w:t>
      </w:r>
      <w:proofErr w:type="gramEnd"/>
      <w:r w:rsidRPr="00312585">
        <w:rPr>
          <w:rFonts w:ascii="Arial" w:hAnsi="Arial" w:cs="Arial"/>
        </w:rPr>
        <w:t xml:space="preserve">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312585">
        <w:rPr>
          <w:rFonts w:ascii="Arial" w:hAnsi="Arial" w:cs="Arial"/>
        </w:rPr>
        <w:t>первому</w:t>
      </w:r>
      <w:proofErr w:type="gramEnd"/>
      <w:r w:rsidRPr="00312585">
        <w:rPr>
          <w:rFonts w:ascii="Arial" w:hAnsi="Arial" w:cs="Arial"/>
        </w:rPr>
        <w:t xml:space="preserve"> обратившемуся с заявлением лицу.</w:t>
      </w:r>
    </w:p>
    <w:p w:rsidR="00A656C2" w:rsidRPr="00312585" w:rsidRDefault="00CE2671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2.8. Главой </w:t>
      </w:r>
      <w:r w:rsidR="00A656C2" w:rsidRPr="00312585">
        <w:rPr>
          <w:rFonts w:ascii="Arial" w:hAnsi="Arial" w:cs="Arial"/>
        </w:rPr>
        <w:t>а</w:t>
      </w:r>
      <w:r w:rsidRPr="00312585">
        <w:rPr>
          <w:rFonts w:ascii="Arial" w:hAnsi="Arial" w:cs="Arial"/>
        </w:rPr>
        <w:t>дминистрации</w:t>
      </w:r>
      <w:r w:rsidR="00A656C2" w:rsidRPr="00312585">
        <w:rPr>
          <w:rFonts w:ascii="Arial" w:hAnsi="Arial" w:cs="Arial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312585" w:rsidRDefault="00A656C2" w:rsidP="003C1BC2">
      <w:pPr>
        <w:spacing w:before="75" w:after="75"/>
        <w:ind w:firstLine="709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На основании постановления</w:t>
      </w:r>
      <w:r w:rsidR="00CE2671" w:rsidRPr="00312585">
        <w:rPr>
          <w:rFonts w:ascii="Arial" w:hAnsi="Arial" w:cs="Arial"/>
        </w:rPr>
        <w:t xml:space="preserve"> администрации сельского поселения</w:t>
      </w:r>
      <w:r w:rsidRPr="00312585">
        <w:rPr>
          <w:rFonts w:ascii="Arial" w:hAnsi="Arial" w:cs="Arial"/>
        </w:rPr>
        <w:t xml:space="preserve"> подготавливается договор купли-продажи земельной доли.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lastRenderedPageBreak/>
        <w:t>2.9. Готовое поста</w:t>
      </w:r>
      <w:r w:rsidR="00CE2671" w:rsidRPr="00312585">
        <w:rPr>
          <w:rFonts w:ascii="Arial" w:hAnsi="Arial" w:cs="Arial"/>
        </w:rPr>
        <w:t>новление администрации сельского поселения</w:t>
      </w:r>
      <w:r w:rsidRPr="00312585">
        <w:rPr>
          <w:rFonts w:ascii="Arial" w:hAnsi="Arial" w:cs="Arial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 xml:space="preserve">2.10. В случае отказа в продаже земельной </w:t>
      </w:r>
      <w:r w:rsidR="00CE2671" w:rsidRPr="00312585">
        <w:rPr>
          <w:rFonts w:ascii="Arial" w:hAnsi="Arial" w:cs="Arial"/>
        </w:rPr>
        <w:t>доли, администрацией  сельского поселения</w:t>
      </w:r>
      <w:r w:rsidRPr="00312585">
        <w:rPr>
          <w:rFonts w:ascii="Arial" w:hAnsi="Arial" w:cs="Arial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312585" w:rsidRDefault="00A656C2" w:rsidP="00F77C2E">
      <w:pPr>
        <w:spacing w:before="75" w:after="75"/>
        <w:ind w:firstLine="708"/>
        <w:jc w:val="both"/>
        <w:rPr>
          <w:rFonts w:ascii="Arial" w:hAnsi="Arial" w:cs="Arial"/>
        </w:rPr>
      </w:pPr>
      <w:r w:rsidRPr="00312585">
        <w:rPr>
          <w:rFonts w:ascii="Arial" w:hAnsi="Arial" w:cs="Arial"/>
        </w:rPr>
        <w:t>2.11. В случае</w:t>
      </w:r>
      <w:proofErr w:type="gramStart"/>
      <w:r w:rsidRPr="00312585">
        <w:rPr>
          <w:rFonts w:ascii="Arial" w:hAnsi="Arial" w:cs="Arial"/>
        </w:rPr>
        <w:t>,</w:t>
      </w:r>
      <w:proofErr w:type="gramEnd"/>
      <w:r w:rsidRPr="00312585">
        <w:rPr>
          <w:rFonts w:ascii="Arial" w:hAnsi="Arial" w:cs="Arial"/>
        </w:rPr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312585">
        <w:rPr>
          <w:rFonts w:ascii="Arial" w:hAnsi="Arial" w:cs="Arial"/>
        </w:rPr>
        <w:t>х долей, Администрация сельского поселения</w:t>
      </w:r>
      <w:r w:rsidRPr="00312585">
        <w:rPr>
          <w:rFonts w:ascii="Arial" w:hAnsi="Arial" w:cs="Arial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312585" w:rsidRDefault="00A656C2" w:rsidP="00F77C2E">
      <w:pPr>
        <w:spacing w:before="75" w:after="75"/>
        <w:jc w:val="both"/>
        <w:rPr>
          <w:rFonts w:ascii="Arial" w:hAnsi="Arial" w:cs="Arial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CE2671" w:rsidRDefault="00A656C2">
      <w:pPr>
        <w:rPr>
          <w:sz w:val="28"/>
          <w:szCs w:val="28"/>
        </w:rPr>
      </w:pPr>
    </w:p>
    <w:sectPr w:rsidR="00A656C2" w:rsidRPr="00CE267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54"/>
    <w:rsid w:val="00031FEA"/>
    <w:rsid w:val="00085E0C"/>
    <w:rsid w:val="0010124A"/>
    <w:rsid w:val="001A4192"/>
    <w:rsid w:val="00250B06"/>
    <w:rsid w:val="00312585"/>
    <w:rsid w:val="003B5939"/>
    <w:rsid w:val="003C1BC2"/>
    <w:rsid w:val="004036EC"/>
    <w:rsid w:val="004048D4"/>
    <w:rsid w:val="00460E28"/>
    <w:rsid w:val="00484734"/>
    <w:rsid w:val="005528EC"/>
    <w:rsid w:val="00554FA4"/>
    <w:rsid w:val="00632A7A"/>
    <w:rsid w:val="006514E4"/>
    <w:rsid w:val="00700066"/>
    <w:rsid w:val="007D1D03"/>
    <w:rsid w:val="007E3588"/>
    <w:rsid w:val="008366EB"/>
    <w:rsid w:val="009B375C"/>
    <w:rsid w:val="00A33ABC"/>
    <w:rsid w:val="00A656C2"/>
    <w:rsid w:val="00A7605F"/>
    <w:rsid w:val="00AA70AB"/>
    <w:rsid w:val="00AD3F54"/>
    <w:rsid w:val="00B319CA"/>
    <w:rsid w:val="00BB550F"/>
    <w:rsid w:val="00C764ED"/>
    <w:rsid w:val="00C8045F"/>
    <w:rsid w:val="00C92D88"/>
    <w:rsid w:val="00CE2671"/>
    <w:rsid w:val="00E30D80"/>
    <w:rsid w:val="00E65551"/>
    <w:rsid w:val="00E6616B"/>
    <w:rsid w:val="00F25FF2"/>
    <w:rsid w:val="00F77C2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427D-B603-4CAD-9BFF-E02AF71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Я</cp:lastModifiedBy>
  <cp:revision>9</cp:revision>
  <cp:lastPrinted>2018-11-16T02:05:00Z</cp:lastPrinted>
  <dcterms:created xsi:type="dcterms:W3CDTF">2019-08-21T04:21:00Z</dcterms:created>
  <dcterms:modified xsi:type="dcterms:W3CDTF">2019-10-16T09:45:00Z</dcterms:modified>
</cp:coreProperties>
</file>